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commentRangeStart w:id="0"/>
      <w:r w:rsidDel="00000000" w:rsidR="00000000" w:rsidRPr="00000000">
        <w:rPr>
          <w:b w:val="1"/>
          <w:rtl w:val="0"/>
        </w:rPr>
        <w:t xml:space="preserve">Stick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 By J &amp; 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Random Person: </w:t>
      </w:r>
      <w:r w:rsidDel="00000000" w:rsidR="00000000" w:rsidRPr="00000000">
        <w:rPr>
          <w:rtl w:val="0"/>
        </w:rPr>
        <w:t xml:space="preserve"> My god, I could really use a stick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JU: </w:t>
      </w:r>
      <w:r w:rsidDel="00000000" w:rsidR="00000000" w:rsidRPr="00000000">
        <w:rPr>
          <w:rtl w:val="0"/>
        </w:rPr>
        <w:t xml:space="preserve">Did someone say…. Stick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Martin: </w:t>
      </w:r>
      <w:r w:rsidDel="00000000" w:rsidR="00000000" w:rsidRPr="00000000">
        <w:rPr>
          <w:rtl w:val="0"/>
        </w:rPr>
        <w:t xml:space="preserve">Cause we've got it in massive amounts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Ju: </w:t>
      </w:r>
      <w:commentRangeStart w:id="1"/>
      <w:commentRangeStart w:id="2"/>
      <w:r w:rsidDel="00000000" w:rsidR="00000000" w:rsidRPr="00000000">
        <w:rPr>
          <w:rtl w:val="0"/>
        </w:rPr>
        <w:t xml:space="preserve">And you know what everyone says?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Martin: </w:t>
      </w:r>
      <w:commentRangeStart w:id="3"/>
      <w:commentRangeStart w:id="4"/>
      <w:r w:rsidDel="00000000" w:rsidR="00000000" w:rsidRPr="00000000">
        <w:rPr>
          <w:rtl w:val="0"/>
        </w:rPr>
        <w:t xml:space="preserve">You either get stick or get sick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Ju</w:t>
      </w:r>
      <w:r w:rsidDel="00000000" w:rsidR="00000000" w:rsidRPr="00000000">
        <w:rPr>
          <w:rtl w:val="0"/>
        </w:rPr>
        <w:t xml:space="preserve">: Are you feeling down, random pedestrian?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Random Person: </w:t>
      </w:r>
      <w:r w:rsidDel="00000000" w:rsidR="00000000" w:rsidRPr="00000000">
        <w:rPr>
          <w:rtl w:val="0"/>
        </w:rPr>
        <w:t xml:space="preserve">Actually I've been kind of depressed lately. :(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Ju:</w:t>
      </w:r>
      <w:r w:rsidDel="00000000" w:rsidR="00000000" w:rsidRPr="00000000">
        <w:rPr>
          <w:rtl w:val="0"/>
        </w:rPr>
        <w:t xml:space="preserve"> </w:t>
      </w:r>
      <w:commentRangeStart w:id="5"/>
      <w:commentRangeStart w:id="6"/>
      <w:r w:rsidDel="00000000" w:rsidR="00000000" w:rsidRPr="00000000">
        <w:rPr>
          <w:rtl w:val="0"/>
        </w:rPr>
        <w:t xml:space="preserve">Have you noticed that when you get stick, you get happy</w:t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Random person: </w:t>
      </w:r>
      <w:r w:rsidDel="00000000" w:rsidR="00000000" w:rsidRPr="00000000">
        <w:rPr>
          <w:rtl w:val="0"/>
        </w:rPr>
        <w:t xml:space="preserve">Yes! everytime I get stick, I can't help but smile :)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Martin: </w:t>
      </w:r>
      <w:r w:rsidDel="00000000" w:rsidR="00000000" w:rsidRPr="00000000">
        <w:rPr>
          <w:rtl w:val="0"/>
        </w:rPr>
        <w:t xml:space="preserve">Get your stick now, by  calling 1800-GIVEMESTICK, we have a great variety of colors and sizes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Ju: </w:t>
      </w:r>
      <w:commentRangeStart w:id="7"/>
      <w:commentRangeStart w:id="8"/>
      <w:r w:rsidDel="00000000" w:rsidR="00000000" w:rsidRPr="00000000">
        <w:rPr>
          <w:rtl w:val="0"/>
        </w:rPr>
        <w:t xml:space="preserve">Sticks by J &amp; M, cause everyone enjoys a good stick!</w:t>
      </w:r>
      <w:commentRangeEnd w:id="7"/>
      <w:r w:rsidDel="00000000" w:rsidR="00000000" w:rsidRPr="00000000">
        <w:commentReference w:id="7"/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drawing>
          <wp:inline distB="114300" distT="114300" distL="114300" distR="114300">
            <wp:extent cx="4162425" cy="3028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artin Araque" w:id="1" w:date="2017-03-14T21:17:2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Bandwagon</w:t>
      </w:r>
    </w:p>
  </w:comment>
  <w:comment w:author="Julian Matias Suarez Guayasamin" w:id="2" w:date="2017-03-14T21:17:2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fallacy because the presenter is saying that you should buy a stick because every one says that you should</w:t>
      </w:r>
    </w:p>
  </w:comment>
  <w:comment w:author="Krissy Ford" w:id="0" w:date="2017-03-14T01:49:0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explain why each of these is the fallacy you claim it is.</w:t>
      </w:r>
    </w:p>
  </w:comment>
  <w:comment w:author="Martin Araque" w:id="7" w:date="2017-03-14T21:20:1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Dicto Simpliciter</w:t>
      </w:r>
    </w:p>
  </w:comment>
  <w:comment w:author="Julian Matias Suarez Guayasamin" w:id="8" w:date="2017-03-14T21:20:1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fallacy because there are people that may not like sticks, therefore it should say ALMOST everyone in order to be correct.</w:t>
      </w:r>
    </w:p>
  </w:comment>
  <w:comment w:author="Martin Araque" w:id="5" w:date="2017-03-14T21:20:1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Post Hoc</w:t>
      </w:r>
    </w:p>
  </w:comment>
  <w:comment w:author="Julian Matias Suarez Guayasamin" w:id="6" w:date="2017-03-14T21:20:1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Post Hoc because it s assuming that two unrelated events are connected</w:t>
      </w:r>
    </w:p>
  </w:comment>
  <w:comment w:author="Martin Araque" w:id="3" w:date="2017-03-14T21:20:08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Black and White</w:t>
      </w:r>
    </w:p>
  </w:comment>
  <w:comment w:author="Julian Matias Suarez Guayasamin" w:id="4" w:date="2017-03-14T21:20:08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This is a fallacy because it is making it seem as if there are only two options, when there are actually many more.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